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BB6DA0" w14:textId="77777777" w:rsidR="00EA3C1A" w:rsidRPr="00AA3020" w:rsidRDefault="00EA3C1A" w:rsidP="00EA3C1A">
      <w:pPr>
        <w:pStyle w:val="NoSpacing"/>
        <w:rPr>
          <w:rFonts w:asciiTheme="majorHAnsi" w:hAnsiTheme="majorHAnsi"/>
          <w:b/>
          <w:sz w:val="28"/>
          <w:szCs w:val="28"/>
        </w:rPr>
      </w:pPr>
      <w:bookmarkStart w:id="0" w:name="_GoBack"/>
      <w:bookmarkEnd w:id="0"/>
      <w:r w:rsidRPr="00EA3C1A">
        <w:rPr>
          <w:rFonts w:asciiTheme="majorHAnsi" w:hAnsiTheme="majorHAnsi"/>
          <w:b/>
          <w:sz w:val="28"/>
          <w:szCs w:val="28"/>
        </w:rPr>
        <w:t>Becky Peterson</w:t>
      </w:r>
      <w:r w:rsidR="00F26BAB">
        <w:rPr>
          <w:rFonts w:asciiTheme="majorHAnsi" w:hAnsiTheme="majorHAnsi"/>
          <w:b/>
          <w:sz w:val="28"/>
          <w:szCs w:val="28"/>
        </w:rPr>
        <w:t>, MA</w:t>
      </w:r>
    </w:p>
    <w:p w14:paraId="65696445" w14:textId="77777777" w:rsidR="00F26BAB" w:rsidRDefault="00336BD6" w:rsidP="00EA3C1A">
      <w:pPr>
        <w:pStyle w:val="NoSpacing"/>
        <w:rPr>
          <w:rFonts w:asciiTheme="majorHAnsi" w:hAnsiTheme="majorHAnsi"/>
          <w:b/>
        </w:rPr>
      </w:pPr>
      <w:hyperlink r:id="rId6" w:history="1">
        <w:r w:rsidR="00F26BAB" w:rsidRPr="007B7E49">
          <w:rPr>
            <w:rStyle w:val="Hyperlink"/>
            <w:rFonts w:asciiTheme="majorHAnsi" w:hAnsiTheme="majorHAnsi"/>
            <w:b/>
          </w:rPr>
          <w:t>beckypetersoncounseling@gmail.com</w:t>
        </w:r>
      </w:hyperlink>
    </w:p>
    <w:p w14:paraId="1738A068" w14:textId="77777777" w:rsidR="00F26BAB" w:rsidRDefault="00AA3020" w:rsidP="00EA3C1A">
      <w:pPr>
        <w:pStyle w:val="NoSpacing"/>
        <w:rPr>
          <w:rFonts w:asciiTheme="majorHAnsi" w:hAnsiTheme="majorHAnsi"/>
          <w:b/>
        </w:rPr>
      </w:pPr>
      <w:r>
        <w:rPr>
          <w:rFonts w:asciiTheme="majorHAnsi" w:hAnsiTheme="majorHAnsi"/>
          <w:b/>
        </w:rPr>
        <w:t xml:space="preserve">Business Phone:  </w:t>
      </w:r>
      <w:r w:rsidR="00F26BAB">
        <w:rPr>
          <w:rFonts w:asciiTheme="majorHAnsi" w:hAnsiTheme="majorHAnsi"/>
          <w:b/>
        </w:rPr>
        <w:t>612-756-5846</w:t>
      </w:r>
    </w:p>
    <w:p w14:paraId="726E7A7D" w14:textId="77777777" w:rsidR="00045709" w:rsidRDefault="00045709" w:rsidP="00EA3C1A">
      <w:pPr>
        <w:pStyle w:val="NoSpacing"/>
        <w:rPr>
          <w:rFonts w:asciiTheme="majorHAnsi" w:hAnsiTheme="majorHAnsi"/>
          <w:b/>
        </w:rPr>
      </w:pPr>
    </w:p>
    <w:p w14:paraId="135DFCE8" w14:textId="77777777" w:rsidR="00045709" w:rsidRPr="00F26BAB" w:rsidRDefault="00045709" w:rsidP="00EA3C1A">
      <w:pPr>
        <w:pStyle w:val="NoSpacing"/>
        <w:rPr>
          <w:rFonts w:asciiTheme="majorHAnsi" w:hAnsiTheme="majorHAnsi"/>
          <w:b/>
        </w:rPr>
      </w:pPr>
    </w:p>
    <w:p w14:paraId="17BC0E8D" w14:textId="77777777" w:rsidR="0043467A" w:rsidRPr="0043467A" w:rsidRDefault="0043467A" w:rsidP="0043467A">
      <w:pPr>
        <w:spacing w:line="240" w:lineRule="auto"/>
        <w:jc w:val="center"/>
        <w:rPr>
          <w:rFonts w:asciiTheme="majorHAnsi" w:hAnsiTheme="majorHAnsi"/>
          <w:b/>
          <w:sz w:val="28"/>
          <w:szCs w:val="28"/>
        </w:rPr>
      </w:pPr>
      <w:r w:rsidRPr="0043467A">
        <w:rPr>
          <w:rFonts w:asciiTheme="majorHAnsi" w:hAnsiTheme="majorHAnsi"/>
          <w:b/>
          <w:sz w:val="28"/>
          <w:szCs w:val="28"/>
        </w:rPr>
        <w:t>NOTICE OF PRIVACY PRACTICES (HIPAA)</w:t>
      </w:r>
    </w:p>
    <w:p w14:paraId="2486E887" w14:textId="77777777" w:rsidR="0043467A" w:rsidRPr="009D0ED8" w:rsidRDefault="0043467A" w:rsidP="0043467A">
      <w:pPr>
        <w:spacing w:line="240" w:lineRule="auto"/>
        <w:rPr>
          <w:rFonts w:asciiTheme="minorHAnsi" w:hAnsiTheme="minorHAnsi"/>
          <w:sz w:val="22"/>
          <w:szCs w:val="22"/>
        </w:rPr>
      </w:pPr>
      <w:r w:rsidRPr="009D0ED8">
        <w:rPr>
          <w:rFonts w:asciiTheme="minorHAnsi" w:hAnsiTheme="minorHAnsi"/>
          <w:sz w:val="22"/>
          <w:szCs w:val="22"/>
        </w:rPr>
        <w:t>This notice describes how your health information may be used and disclosed and how you can access this information. Please review it carefully. Protecting our patients’ privacy is important to us. The Health Insurance Portability and Accountability Act (HIPAA) went into effect on April 14, 2003 which requires us to inform you of our policy. We are very careful to keep your health information secure and confidential. This law requires us to continue maintaining your privacy, to give you this notice and to follow the terms of this notice. The law permits us to use or disclose your health information to those involved in your treatment with your signed consent.</w:t>
      </w:r>
    </w:p>
    <w:p w14:paraId="66934A73" w14:textId="77777777" w:rsidR="005519D6" w:rsidRPr="009D0ED8" w:rsidRDefault="005519D6" w:rsidP="005519D6">
      <w:pPr>
        <w:spacing w:line="240" w:lineRule="auto"/>
        <w:rPr>
          <w:rFonts w:asciiTheme="minorHAnsi" w:hAnsiTheme="minorHAnsi"/>
          <w:sz w:val="22"/>
          <w:szCs w:val="22"/>
        </w:rPr>
      </w:pPr>
      <w:r w:rsidRPr="009D0ED8">
        <w:rPr>
          <w:rFonts w:asciiTheme="minorHAnsi" w:hAnsiTheme="minorHAnsi"/>
          <w:sz w:val="22"/>
          <w:szCs w:val="22"/>
        </w:rPr>
        <w:t xml:space="preserve">1. </w:t>
      </w:r>
      <w:r w:rsidRPr="009D0ED8">
        <w:rPr>
          <w:rFonts w:asciiTheme="minorHAnsi" w:hAnsiTheme="minorHAnsi"/>
          <w:b/>
          <w:sz w:val="22"/>
          <w:szCs w:val="22"/>
        </w:rPr>
        <w:t>Uses of Information Obtai</w:t>
      </w:r>
      <w:r w:rsidR="00FE7204" w:rsidRPr="009D0ED8">
        <w:rPr>
          <w:rFonts w:asciiTheme="minorHAnsi" w:hAnsiTheme="minorHAnsi"/>
          <w:b/>
          <w:sz w:val="22"/>
          <w:szCs w:val="22"/>
        </w:rPr>
        <w:t xml:space="preserve">ned </w:t>
      </w:r>
      <w:proofErr w:type="gramStart"/>
      <w:r w:rsidR="00FE7204" w:rsidRPr="009D0ED8">
        <w:rPr>
          <w:rFonts w:asciiTheme="minorHAnsi" w:hAnsiTheme="minorHAnsi"/>
          <w:b/>
          <w:sz w:val="22"/>
          <w:szCs w:val="22"/>
        </w:rPr>
        <w:t>From</w:t>
      </w:r>
      <w:proofErr w:type="gramEnd"/>
      <w:r w:rsidR="00FE7204" w:rsidRPr="009D0ED8">
        <w:rPr>
          <w:rFonts w:asciiTheme="minorHAnsi" w:hAnsiTheme="minorHAnsi"/>
          <w:b/>
          <w:sz w:val="22"/>
          <w:szCs w:val="22"/>
        </w:rPr>
        <w:t xml:space="preserve"> You</w:t>
      </w:r>
      <w:r w:rsidR="0043467A" w:rsidRPr="009D0ED8">
        <w:rPr>
          <w:rFonts w:asciiTheme="minorHAnsi" w:hAnsiTheme="minorHAnsi"/>
          <w:sz w:val="22"/>
          <w:szCs w:val="22"/>
        </w:rPr>
        <w:t>: The information we</w:t>
      </w:r>
      <w:r w:rsidR="00B82B20" w:rsidRPr="009D0ED8">
        <w:rPr>
          <w:rFonts w:asciiTheme="minorHAnsi" w:hAnsiTheme="minorHAnsi"/>
          <w:sz w:val="22"/>
          <w:szCs w:val="22"/>
        </w:rPr>
        <w:t xml:space="preserve"> </w:t>
      </w:r>
      <w:r w:rsidRPr="009D0ED8">
        <w:rPr>
          <w:rFonts w:asciiTheme="minorHAnsi" w:hAnsiTheme="minorHAnsi"/>
          <w:sz w:val="22"/>
          <w:szCs w:val="22"/>
        </w:rPr>
        <w:t>obtain from you is used to establish diagnosis, determine your treatment plans and goals, provide the services you request, and establish your ability to pay for these services.</w:t>
      </w:r>
    </w:p>
    <w:p w14:paraId="3B9BFB97" w14:textId="77777777" w:rsidR="005519D6" w:rsidRPr="009D0ED8" w:rsidRDefault="005519D6" w:rsidP="00FE7204">
      <w:pPr>
        <w:spacing w:line="240" w:lineRule="auto"/>
        <w:rPr>
          <w:rFonts w:asciiTheme="minorHAnsi" w:hAnsiTheme="minorHAnsi"/>
          <w:sz w:val="22"/>
          <w:szCs w:val="22"/>
        </w:rPr>
      </w:pPr>
      <w:r w:rsidRPr="009D0ED8">
        <w:rPr>
          <w:rFonts w:asciiTheme="minorHAnsi" w:hAnsiTheme="minorHAnsi"/>
          <w:sz w:val="22"/>
          <w:szCs w:val="22"/>
        </w:rPr>
        <w:t xml:space="preserve">2. </w:t>
      </w:r>
      <w:r w:rsidRPr="009D0ED8">
        <w:rPr>
          <w:rFonts w:asciiTheme="minorHAnsi" w:hAnsiTheme="minorHAnsi"/>
          <w:b/>
          <w:sz w:val="22"/>
          <w:szCs w:val="22"/>
        </w:rPr>
        <w:t>Legal Res</w:t>
      </w:r>
      <w:r w:rsidR="00FE7204" w:rsidRPr="009D0ED8">
        <w:rPr>
          <w:rFonts w:asciiTheme="minorHAnsi" w:hAnsiTheme="minorHAnsi"/>
          <w:b/>
          <w:sz w:val="22"/>
          <w:szCs w:val="22"/>
        </w:rPr>
        <w:t>ponsibility</w:t>
      </w:r>
      <w:r w:rsidR="0043467A" w:rsidRPr="009D0ED8">
        <w:rPr>
          <w:rFonts w:asciiTheme="minorHAnsi" w:hAnsiTheme="minorHAnsi"/>
          <w:sz w:val="22"/>
          <w:szCs w:val="22"/>
        </w:rPr>
        <w:t>: The law requires us</w:t>
      </w:r>
      <w:r w:rsidRPr="009D0ED8">
        <w:rPr>
          <w:rFonts w:asciiTheme="minorHAnsi" w:hAnsiTheme="minorHAnsi"/>
          <w:sz w:val="22"/>
          <w:szCs w:val="22"/>
        </w:rPr>
        <w:t xml:space="preserve"> to keep your medical information private, give you this notice describing our legal duties, privacy practices, and your rights regarding your medical information, and to follow the terms of the notice that is now in e</w:t>
      </w:r>
      <w:r w:rsidR="00FE7204" w:rsidRPr="009D0ED8">
        <w:rPr>
          <w:rFonts w:asciiTheme="minorHAnsi" w:hAnsiTheme="minorHAnsi"/>
          <w:sz w:val="22"/>
          <w:szCs w:val="22"/>
        </w:rPr>
        <w:t>f</w:t>
      </w:r>
      <w:r w:rsidRPr="009D0ED8">
        <w:rPr>
          <w:rFonts w:asciiTheme="minorHAnsi" w:hAnsiTheme="minorHAnsi"/>
          <w:sz w:val="22"/>
          <w:szCs w:val="22"/>
        </w:rPr>
        <w:t>fect.</w:t>
      </w:r>
    </w:p>
    <w:p w14:paraId="6A0F9337" w14:textId="77777777" w:rsidR="005519D6" w:rsidRPr="009D0ED8" w:rsidRDefault="005519D6" w:rsidP="005519D6">
      <w:pPr>
        <w:rPr>
          <w:rFonts w:asciiTheme="minorHAnsi" w:hAnsiTheme="minorHAnsi"/>
          <w:sz w:val="22"/>
          <w:szCs w:val="22"/>
        </w:rPr>
      </w:pPr>
      <w:r w:rsidRPr="009D0ED8">
        <w:rPr>
          <w:rFonts w:asciiTheme="minorHAnsi" w:hAnsiTheme="minorHAnsi"/>
          <w:sz w:val="22"/>
          <w:szCs w:val="22"/>
        </w:rPr>
        <w:t xml:space="preserve">3. </w:t>
      </w:r>
      <w:r w:rsidRPr="009D0ED8">
        <w:rPr>
          <w:rFonts w:asciiTheme="minorHAnsi" w:hAnsiTheme="minorHAnsi"/>
          <w:b/>
          <w:sz w:val="22"/>
          <w:szCs w:val="22"/>
        </w:rPr>
        <w:t>Patient Rights</w:t>
      </w:r>
      <w:r w:rsidRPr="009D0ED8">
        <w:rPr>
          <w:rFonts w:asciiTheme="minorHAnsi" w:hAnsiTheme="minorHAnsi"/>
          <w:sz w:val="22"/>
          <w:szCs w:val="22"/>
        </w:rPr>
        <w:t>: E</w:t>
      </w:r>
      <w:r w:rsidR="00FE7204" w:rsidRPr="009D0ED8">
        <w:rPr>
          <w:rFonts w:asciiTheme="minorHAnsi" w:hAnsiTheme="minorHAnsi"/>
          <w:sz w:val="22"/>
          <w:szCs w:val="22"/>
        </w:rPr>
        <w:t>f</w:t>
      </w:r>
      <w:r w:rsidRPr="009D0ED8">
        <w:rPr>
          <w:rFonts w:asciiTheme="minorHAnsi" w:hAnsiTheme="minorHAnsi"/>
          <w:sz w:val="22"/>
          <w:szCs w:val="22"/>
        </w:rPr>
        <w:t>fective April 14, 2003, the 45 CFR Health Insurance Portability and Accountability Act (HIPAA) went into e</w:t>
      </w:r>
      <w:r w:rsidR="00FE7204" w:rsidRPr="009D0ED8">
        <w:rPr>
          <w:rFonts w:asciiTheme="minorHAnsi" w:hAnsiTheme="minorHAnsi"/>
          <w:sz w:val="22"/>
          <w:szCs w:val="22"/>
        </w:rPr>
        <w:t>f</w:t>
      </w:r>
      <w:r w:rsidRPr="009D0ED8">
        <w:rPr>
          <w:rFonts w:asciiTheme="minorHAnsi" w:hAnsiTheme="minorHAnsi"/>
          <w:sz w:val="22"/>
          <w:szCs w:val="22"/>
        </w:rPr>
        <w:t xml:space="preserve">fect with rules on not only disclosure but also on the use of patient information. Under this Act clients, must be given a Notice of Privacy Practices upon the arrival of their first service. The following </w:t>
      </w:r>
      <w:r w:rsidR="00FE7204" w:rsidRPr="009D0ED8">
        <w:rPr>
          <w:rFonts w:asciiTheme="minorHAnsi" w:hAnsiTheme="minorHAnsi"/>
          <w:sz w:val="22"/>
          <w:szCs w:val="22"/>
        </w:rPr>
        <w:t>lists of rights now apply</w:t>
      </w:r>
      <w:r w:rsidRPr="009D0ED8">
        <w:rPr>
          <w:rFonts w:asciiTheme="minorHAnsi" w:hAnsiTheme="minorHAnsi"/>
          <w:sz w:val="22"/>
          <w:szCs w:val="22"/>
        </w:rPr>
        <w:t xml:space="preserve"> to any patient of a health care provider:</w:t>
      </w:r>
    </w:p>
    <w:p w14:paraId="728F8A22" w14:textId="77777777" w:rsidR="005519D6" w:rsidRPr="009D0ED8" w:rsidRDefault="00FE7204" w:rsidP="00FD2387">
      <w:pPr>
        <w:spacing w:line="240" w:lineRule="auto"/>
        <w:ind w:left="720"/>
        <w:rPr>
          <w:rFonts w:asciiTheme="minorHAnsi" w:hAnsiTheme="minorHAnsi"/>
          <w:sz w:val="22"/>
          <w:szCs w:val="22"/>
        </w:rPr>
      </w:pPr>
      <w:r w:rsidRPr="009D0ED8">
        <w:rPr>
          <w:rFonts w:asciiTheme="minorHAnsi" w:hAnsiTheme="minorHAnsi"/>
          <w:sz w:val="22"/>
          <w:szCs w:val="22"/>
        </w:rPr>
        <w:t>a)  R</w:t>
      </w:r>
      <w:r w:rsidR="005519D6" w:rsidRPr="009D0ED8">
        <w:rPr>
          <w:rFonts w:asciiTheme="minorHAnsi" w:hAnsiTheme="minorHAnsi"/>
          <w:sz w:val="22"/>
          <w:szCs w:val="22"/>
        </w:rPr>
        <w:t>ight to Request Medical Records: The patient has a right to access</w:t>
      </w:r>
      <w:r w:rsidRPr="009D0ED8">
        <w:rPr>
          <w:rFonts w:asciiTheme="minorHAnsi" w:hAnsiTheme="minorHAnsi"/>
          <w:sz w:val="22"/>
          <w:szCs w:val="22"/>
        </w:rPr>
        <w:t xml:space="preserve"> </w:t>
      </w:r>
      <w:r w:rsidR="005519D6" w:rsidRPr="009D0ED8">
        <w:rPr>
          <w:rFonts w:asciiTheme="minorHAnsi" w:hAnsiTheme="minorHAnsi"/>
          <w:sz w:val="22"/>
          <w:szCs w:val="22"/>
        </w:rPr>
        <w:t xml:space="preserve">their medical records. </w:t>
      </w:r>
    </w:p>
    <w:p w14:paraId="07B31C70" w14:textId="77777777" w:rsidR="005519D6" w:rsidRPr="009D0ED8" w:rsidRDefault="005519D6" w:rsidP="00FD2387">
      <w:pPr>
        <w:spacing w:line="240" w:lineRule="auto"/>
        <w:ind w:left="720"/>
        <w:rPr>
          <w:rFonts w:asciiTheme="minorHAnsi" w:hAnsiTheme="minorHAnsi"/>
          <w:sz w:val="22"/>
          <w:szCs w:val="22"/>
        </w:rPr>
      </w:pPr>
      <w:r w:rsidRPr="009D0ED8">
        <w:rPr>
          <w:rFonts w:asciiTheme="minorHAnsi" w:hAnsiTheme="minorHAnsi"/>
          <w:sz w:val="22"/>
          <w:szCs w:val="22"/>
        </w:rPr>
        <w:t>b) Right to Request Addition</w:t>
      </w:r>
      <w:r w:rsidR="00FE7204" w:rsidRPr="009D0ED8">
        <w:rPr>
          <w:rFonts w:asciiTheme="minorHAnsi" w:hAnsiTheme="minorHAnsi"/>
          <w:sz w:val="22"/>
          <w:szCs w:val="22"/>
        </w:rPr>
        <w:t>al Restrictions: You may request</w:t>
      </w:r>
      <w:r w:rsidRPr="009D0ED8">
        <w:rPr>
          <w:rFonts w:asciiTheme="minorHAnsi" w:hAnsiTheme="minorHAnsi"/>
          <w:sz w:val="22"/>
          <w:szCs w:val="22"/>
        </w:rPr>
        <w:t xml:space="preserve"> restrictions on our use and disclosure of protected health information for treatment, payment, and health care </w:t>
      </w:r>
      <w:r w:rsidR="00FE7204" w:rsidRPr="009D0ED8">
        <w:rPr>
          <w:rFonts w:asciiTheme="minorHAnsi" w:hAnsiTheme="minorHAnsi"/>
          <w:sz w:val="22"/>
          <w:szCs w:val="22"/>
        </w:rPr>
        <w:t>operations. While I</w:t>
      </w:r>
      <w:r w:rsidRPr="009D0ED8">
        <w:rPr>
          <w:rFonts w:asciiTheme="minorHAnsi" w:hAnsiTheme="minorHAnsi"/>
          <w:sz w:val="22"/>
          <w:szCs w:val="22"/>
        </w:rPr>
        <w:t xml:space="preserve"> will consider all requests for addit</w:t>
      </w:r>
      <w:r w:rsidR="00A26FAA" w:rsidRPr="009D0ED8">
        <w:rPr>
          <w:rFonts w:asciiTheme="minorHAnsi" w:hAnsiTheme="minorHAnsi"/>
          <w:sz w:val="22"/>
          <w:szCs w:val="22"/>
        </w:rPr>
        <w:t>ional restrictions carefully, I am not</w:t>
      </w:r>
      <w:r w:rsidRPr="009D0ED8">
        <w:rPr>
          <w:rFonts w:asciiTheme="minorHAnsi" w:hAnsiTheme="minorHAnsi"/>
          <w:sz w:val="22"/>
          <w:szCs w:val="22"/>
        </w:rPr>
        <w:t xml:space="preserve"> required to agree to a requested restriction. If you wish to request a restriction, please make a requ</w:t>
      </w:r>
      <w:r w:rsidR="00A26FAA" w:rsidRPr="009D0ED8">
        <w:rPr>
          <w:rFonts w:asciiTheme="minorHAnsi" w:hAnsiTheme="minorHAnsi"/>
          <w:sz w:val="22"/>
          <w:szCs w:val="22"/>
        </w:rPr>
        <w:t xml:space="preserve">est in writing and submit.  </w:t>
      </w:r>
      <w:r w:rsidRPr="009D0ED8">
        <w:rPr>
          <w:rFonts w:asciiTheme="minorHAnsi" w:hAnsiTheme="minorHAnsi"/>
          <w:sz w:val="22"/>
          <w:szCs w:val="22"/>
        </w:rPr>
        <w:t xml:space="preserve"> </w:t>
      </w:r>
      <w:r w:rsidR="00A26FAA" w:rsidRPr="009D0ED8">
        <w:rPr>
          <w:rFonts w:asciiTheme="minorHAnsi" w:hAnsiTheme="minorHAnsi"/>
          <w:sz w:val="22"/>
          <w:szCs w:val="22"/>
        </w:rPr>
        <w:t>You will receive</w:t>
      </w:r>
      <w:r w:rsidRPr="009D0ED8">
        <w:rPr>
          <w:rFonts w:asciiTheme="minorHAnsi" w:hAnsiTheme="minorHAnsi"/>
          <w:sz w:val="22"/>
          <w:szCs w:val="22"/>
        </w:rPr>
        <w:t xml:space="preserve"> a written response.</w:t>
      </w:r>
    </w:p>
    <w:p w14:paraId="7D569F51" w14:textId="77777777" w:rsidR="005519D6" w:rsidRPr="009D0ED8" w:rsidRDefault="00A26FAA" w:rsidP="00FD2387">
      <w:pPr>
        <w:spacing w:line="240" w:lineRule="auto"/>
        <w:ind w:left="720"/>
        <w:rPr>
          <w:rFonts w:asciiTheme="minorHAnsi" w:hAnsiTheme="minorHAnsi"/>
          <w:sz w:val="22"/>
          <w:szCs w:val="22"/>
        </w:rPr>
      </w:pPr>
      <w:r w:rsidRPr="009D0ED8">
        <w:rPr>
          <w:rFonts w:asciiTheme="minorHAnsi" w:hAnsiTheme="minorHAnsi"/>
          <w:sz w:val="22"/>
          <w:szCs w:val="22"/>
        </w:rPr>
        <w:t xml:space="preserve">c)  </w:t>
      </w:r>
      <w:r w:rsidR="005519D6" w:rsidRPr="009D0ED8">
        <w:rPr>
          <w:rFonts w:asciiTheme="minorHAnsi" w:hAnsiTheme="minorHAnsi"/>
          <w:sz w:val="22"/>
          <w:szCs w:val="22"/>
        </w:rPr>
        <w:t>Right to Receive Confidential Communications: You may request, and we will accommodate, any reasonable (written) request for you to receive protected health information by alternative means of communication or at alternative locations.</w:t>
      </w:r>
    </w:p>
    <w:p w14:paraId="7F2AF430" w14:textId="77777777" w:rsidR="005519D6" w:rsidRPr="009D0ED8" w:rsidRDefault="005519D6" w:rsidP="00FD2387">
      <w:pPr>
        <w:spacing w:line="240" w:lineRule="auto"/>
        <w:ind w:left="720"/>
        <w:rPr>
          <w:rFonts w:asciiTheme="minorHAnsi" w:hAnsiTheme="minorHAnsi"/>
          <w:sz w:val="22"/>
          <w:szCs w:val="22"/>
        </w:rPr>
      </w:pPr>
      <w:r w:rsidRPr="009D0ED8">
        <w:rPr>
          <w:rFonts w:asciiTheme="minorHAnsi" w:hAnsiTheme="minorHAnsi"/>
          <w:sz w:val="22"/>
          <w:szCs w:val="22"/>
        </w:rPr>
        <w:t xml:space="preserve">d) Right to Inspect and Copy Your Health Information: If you desire access to your records, please make a written </w:t>
      </w:r>
      <w:r w:rsidR="00A26FAA" w:rsidRPr="009D0ED8">
        <w:rPr>
          <w:rFonts w:asciiTheme="minorHAnsi" w:hAnsiTheme="minorHAnsi"/>
          <w:sz w:val="22"/>
          <w:szCs w:val="22"/>
        </w:rPr>
        <w:t xml:space="preserve">request. </w:t>
      </w:r>
      <w:r w:rsidRPr="009D0ED8">
        <w:rPr>
          <w:rFonts w:asciiTheme="minorHAnsi" w:hAnsiTheme="minorHAnsi"/>
          <w:sz w:val="22"/>
          <w:szCs w:val="22"/>
        </w:rPr>
        <w:t xml:space="preserve"> If you request copies, there will be a $2.00 charge per page. Please note, under </w:t>
      </w:r>
      <w:r w:rsidR="00A26FAA" w:rsidRPr="009D0ED8">
        <w:rPr>
          <w:rFonts w:asciiTheme="minorHAnsi" w:hAnsiTheme="minorHAnsi"/>
          <w:sz w:val="22"/>
          <w:szCs w:val="22"/>
        </w:rPr>
        <w:t>limited circumstances I</w:t>
      </w:r>
      <w:r w:rsidRPr="009D0ED8">
        <w:rPr>
          <w:rFonts w:asciiTheme="minorHAnsi" w:hAnsiTheme="minorHAnsi"/>
          <w:sz w:val="22"/>
          <w:szCs w:val="22"/>
        </w:rPr>
        <w:t xml:space="preserve"> may deny you access to a portion of your records. </w:t>
      </w:r>
    </w:p>
    <w:p w14:paraId="2DE6C8C1" w14:textId="77777777" w:rsidR="005519D6" w:rsidRPr="009D0ED8" w:rsidRDefault="00A26FAA" w:rsidP="00FD2387">
      <w:pPr>
        <w:spacing w:line="240" w:lineRule="auto"/>
        <w:ind w:left="720"/>
        <w:rPr>
          <w:rFonts w:asciiTheme="minorHAnsi" w:hAnsiTheme="minorHAnsi"/>
          <w:sz w:val="22"/>
          <w:szCs w:val="22"/>
        </w:rPr>
      </w:pPr>
      <w:r w:rsidRPr="009D0ED8">
        <w:rPr>
          <w:rFonts w:asciiTheme="minorHAnsi" w:hAnsiTheme="minorHAnsi"/>
          <w:sz w:val="22"/>
          <w:szCs w:val="22"/>
        </w:rPr>
        <w:t xml:space="preserve">e) </w:t>
      </w:r>
      <w:r w:rsidR="005519D6" w:rsidRPr="009D0ED8">
        <w:rPr>
          <w:rFonts w:asciiTheme="minorHAnsi" w:hAnsiTheme="minorHAnsi"/>
          <w:sz w:val="22"/>
          <w:szCs w:val="22"/>
        </w:rPr>
        <w:t xml:space="preserve"> Right to Amend Your Records: You have the right to request that we amend protected health information maintained in your clinical file or billing records. If you desire to amend your records, please request in writing the amendment and submit it. Under certain circumstances, we have the right to</w:t>
      </w:r>
      <w:r w:rsidRPr="009D0ED8">
        <w:rPr>
          <w:rFonts w:asciiTheme="minorHAnsi" w:hAnsiTheme="minorHAnsi"/>
          <w:sz w:val="22"/>
          <w:szCs w:val="22"/>
        </w:rPr>
        <w:t xml:space="preserve"> deny your</w:t>
      </w:r>
      <w:r w:rsidR="005519D6" w:rsidRPr="009D0ED8">
        <w:rPr>
          <w:rFonts w:asciiTheme="minorHAnsi" w:hAnsiTheme="minorHAnsi"/>
          <w:sz w:val="22"/>
          <w:szCs w:val="22"/>
        </w:rPr>
        <w:t xml:space="preserve"> request to amend your records and notify you of this denial as provided by the HIPAA regulations. If your requested amendment to your records is accepted, a </w:t>
      </w:r>
      <w:r w:rsidR="005519D6" w:rsidRPr="009D0ED8">
        <w:rPr>
          <w:rFonts w:asciiTheme="minorHAnsi" w:hAnsiTheme="minorHAnsi"/>
          <w:sz w:val="22"/>
          <w:szCs w:val="22"/>
        </w:rPr>
        <w:lastRenderedPageBreak/>
        <w:t>copy of your amendment will become a permanent part of the medical record. By “amend,” your therapist is permitted to append information to the original record, as opposed to physically remove or change the original record.</w:t>
      </w:r>
    </w:p>
    <w:p w14:paraId="09B05C93" w14:textId="77777777" w:rsidR="005519D6" w:rsidRPr="009D0ED8" w:rsidRDefault="005519D6" w:rsidP="00FD2387">
      <w:pPr>
        <w:spacing w:line="240" w:lineRule="auto"/>
        <w:ind w:left="720"/>
        <w:rPr>
          <w:rFonts w:asciiTheme="minorHAnsi" w:hAnsiTheme="minorHAnsi"/>
          <w:sz w:val="22"/>
          <w:szCs w:val="22"/>
        </w:rPr>
      </w:pPr>
      <w:r w:rsidRPr="009D0ED8">
        <w:rPr>
          <w:rFonts w:asciiTheme="minorHAnsi" w:hAnsiTheme="minorHAnsi"/>
          <w:sz w:val="22"/>
          <w:szCs w:val="22"/>
        </w:rPr>
        <w:t>f) Right to Receive an Accounting of Disclosures: Upon request, you may obtain an accounting of disclosures of your protected health information other than those for which you gave written authorization or those related to your treatment, payment for services, or health care operations. The accounting will apply only to covered disclosures prior to the date of your request provided such period does not exceed six years and does not apply to disclosures that occurred prior to April 14, 2003. If you request an acc</w:t>
      </w:r>
      <w:r w:rsidR="00A26FAA" w:rsidRPr="009D0ED8">
        <w:rPr>
          <w:rFonts w:asciiTheme="minorHAnsi" w:hAnsiTheme="minorHAnsi"/>
          <w:sz w:val="22"/>
          <w:szCs w:val="22"/>
        </w:rPr>
        <w:t xml:space="preserve">ounting more than once during a </w:t>
      </w:r>
      <w:r w:rsidRPr="009D0ED8">
        <w:rPr>
          <w:rFonts w:asciiTheme="minorHAnsi" w:hAnsiTheme="minorHAnsi"/>
          <w:sz w:val="22"/>
          <w:szCs w:val="22"/>
        </w:rPr>
        <w:t>twelve (12) month period, a charge may apply. You will be informed of the cost prior to the request being filled.</w:t>
      </w:r>
    </w:p>
    <w:p w14:paraId="4DDC1951" w14:textId="77777777" w:rsidR="005519D6" w:rsidRPr="009D0ED8" w:rsidRDefault="005519D6" w:rsidP="00FD2387">
      <w:pPr>
        <w:spacing w:line="240" w:lineRule="auto"/>
        <w:ind w:left="720"/>
        <w:rPr>
          <w:rFonts w:asciiTheme="minorHAnsi" w:hAnsiTheme="minorHAnsi"/>
          <w:sz w:val="22"/>
          <w:szCs w:val="22"/>
        </w:rPr>
      </w:pPr>
      <w:r w:rsidRPr="009D0ED8">
        <w:rPr>
          <w:rFonts w:asciiTheme="minorHAnsi" w:hAnsiTheme="minorHAnsi"/>
          <w:sz w:val="22"/>
          <w:szCs w:val="22"/>
        </w:rPr>
        <w:t xml:space="preserve">g) Right to Receive a Paper Copy of this Notice: Upon request, you may obtain a paper copy of </w:t>
      </w:r>
      <w:r w:rsidR="00FD2387" w:rsidRPr="009D0ED8">
        <w:rPr>
          <w:rFonts w:asciiTheme="minorHAnsi" w:hAnsiTheme="minorHAnsi"/>
          <w:sz w:val="22"/>
          <w:szCs w:val="22"/>
        </w:rPr>
        <w:t>this privacy notice.</w:t>
      </w:r>
    </w:p>
    <w:p w14:paraId="0FC40ED2" w14:textId="77777777" w:rsidR="005519D6" w:rsidRPr="009D0ED8" w:rsidRDefault="005519D6" w:rsidP="005519D6">
      <w:pPr>
        <w:rPr>
          <w:rFonts w:asciiTheme="minorHAnsi" w:hAnsiTheme="minorHAnsi"/>
          <w:sz w:val="22"/>
          <w:szCs w:val="22"/>
        </w:rPr>
      </w:pPr>
      <w:r w:rsidRPr="009D0ED8">
        <w:rPr>
          <w:rFonts w:asciiTheme="minorHAnsi" w:hAnsiTheme="minorHAnsi"/>
          <w:sz w:val="22"/>
          <w:szCs w:val="22"/>
        </w:rPr>
        <w:t>4</w:t>
      </w:r>
      <w:r w:rsidRPr="009D0ED8">
        <w:rPr>
          <w:rFonts w:asciiTheme="minorHAnsi" w:hAnsiTheme="minorHAnsi"/>
          <w:b/>
          <w:sz w:val="22"/>
          <w:szCs w:val="22"/>
        </w:rPr>
        <w:t xml:space="preserve">. Use and Disclosure of Your Medical Information </w:t>
      </w:r>
      <w:proofErr w:type="gramStart"/>
      <w:r w:rsidRPr="009D0ED8">
        <w:rPr>
          <w:rFonts w:asciiTheme="minorHAnsi" w:hAnsiTheme="minorHAnsi"/>
          <w:b/>
          <w:sz w:val="22"/>
          <w:szCs w:val="22"/>
        </w:rPr>
        <w:t>With</w:t>
      </w:r>
      <w:proofErr w:type="gramEnd"/>
      <w:r w:rsidRPr="009D0ED8">
        <w:rPr>
          <w:rFonts w:asciiTheme="minorHAnsi" w:hAnsiTheme="minorHAnsi"/>
          <w:b/>
          <w:sz w:val="22"/>
          <w:szCs w:val="22"/>
        </w:rPr>
        <w:t xml:space="preserve"> Written Consent</w:t>
      </w:r>
      <w:r w:rsidRPr="009D0ED8">
        <w:rPr>
          <w:rFonts w:asciiTheme="minorHAnsi" w:hAnsiTheme="minorHAnsi"/>
          <w:sz w:val="22"/>
          <w:szCs w:val="22"/>
        </w:rPr>
        <w:t>: We are permitted to use and disclose information about you for treatment and/or services to doctors, nurses, psychiatrists, psychologists, other mental health professionals. Also included are other people in charge of your care or health care professionals assisting in your treatment. We may also use and disclose your medical information for payment purposes to insurance companies for disability payments, etc. Furthermore, we may also use information for healthcare operations that may include information disclosed to business associates such as billing software providers or transcriptionists.</w:t>
      </w:r>
    </w:p>
    <w:p w14:paraId="6F795252" w14:textId="77777777" w:rsidR="005519D6" w:rsidRPr="009D0ED8" w:rsidRDefault="005519D6" w:rsidP="005519D6">
      <w:pPr>
        <w:rPr>
          <w:rFonts w:asciiTheme="minorHAnsi" w:hAnsiTheme="minorHAnsi"/>
          <w:sz w:val="22"/>
          <w:szCs w:val="22"/>
        </w:rPr>
      </w:pPr>
      <w:r w:rsidRPr="009D0ED8">
        <w:rPr>
          <w:rFonts w:asciiTheme="minorHAnsi" w:hAnsiTheme="minorHAnsi"/>
          <w:sz w:val="22"/>
          <w:szCs w:val="22"/>
        </w:rPr>
        <w:t xml:space="preserve">5. </w:t>
      </w:r>
      <w:r w:rsidRPr="009D0ED8">
        <w:rPr>
          <w:rFonts w:asciiTheme="minorHAnsi" w:hAnsiTheme="minorHAnsi"/>
          <w:b/>
          <w:sz w:val="22"/>
          <w:szCs w:val="22"/>
        </w:rPr>
        <w:t xml:space="preserve">Use and Disclosures Without Neither Consent </w:t>
      </w:r>
      <w:proofErr w:type="gramStart"/>
      <w:r w:rsidRPr="009D0ED8">
        <w:rPr>
          <w:rFonts w:asciiTheme="minorHAnsi" w:hAnsiTheme="minorHAnsi"/>
          <w:b/>
          <w:sz w:val="22"/>
          <w:szCs w:val="22"/>
        </w:rPr>
        <w:t>Nor</w:t>
      </w:r>
      <w:proofErr w:type="gramEnd"/>
      <w:r w:rsidRPr="009D0ED8">
        <w:rPr>
          <w:rFonts w:asciiTheme="minorHAnsi" w:hAnsiTheme="minorHAnsi"/>
          <w:b/>
          <w:sz w:val="22"/>
          <w:szCs w:val="22"/>
        </w:rPr>
        <w:t xml:space="preserve"> Authorization</w:t>
      </w:r>
      <w:r w:rsidRPr="009D0ED8">
        <w:rPr>
          <w:rFonts w:asciiTheme="minorHAnsi" w:hAnsiTheme="minorHAnsi"/>
          <w:sz w:val="22"/>
          <w:szCs w:val="22"/>
        </w:rPr>
        <w:t xml:space="preserve">: According to state and federal requirements, we are mandated to report information we maintain about you to other agencies or individuals without your written consent under the following circumstances: </w:t>
      </w:r>
    </w:p>
    <w:p w14:paraId="1C58114C" w14:textId="77777777" w:rsidR="00EE0946" w:rsidRPr="009D0ED8" w:rsidRDefault="00EE0946" w:rsidP="00EE0946">
      <w:pPr>
        <w:ind w:firstLine="720"/>
        <w:rPr>
          <w:rFonts w:asciiTheme="minorHAnsi" w:hAnsiTheme="minorHAnsi"/>
          <w:sz w:val="22"/>
          <w:szCs w:val="22"/>
        </w:rPr>
      </w:pPr>
      <w:r w:rsidRPr="009D0ED8">
        <w:rPr>
          <w:rFonts w:asciiTheme="minorHAnsi" w:hAnsiTheme="minorHAnsi"/>
          <w:sz w:val="22"/>
          <w:szCs w:val="22"/>
        </w:rPr>
        <w:t xml:space="preserve">a)  </w:t>
      </w:r>
      <w:r w:rsidR="005519D6" w:rsidRPr="009D0ED8">
        <w:rPr>
          <w:rFonts w:asciiTheme="minorHAnsi" w:hAnsiTheme="minorHAnsi"/>
          <w:sz w:val="22"/>
          <w:szCs w:val="22"/>
        </w:rPr>
        <w:t>If we have r</w:t>
      </w:r>
      <w:r w:rsidRPr="009D0ED8">
        <w:rPr>
          <w:rFonts w:asciiTheme="minorHAnsi" w:hAnsiTheme="minorHAnsi"/>
          <w:sz w:val="22"/>
          <w:szCs w:val="22"/>
        </w:rPr>
        <w:t>eason to believe there has been:</w:t>
      </w:r>
    </w:p>
    <w:p w14:paraId="799C4DAC" w14:textId="77777777" w:rsidR="005519D6" w:rsidRPr="009D0ED8" w:rsidRDefault="00EE0946" w:rsidP="00EE0946">
      <w:pPr>
        <w:pStyle w:val="ListParagraph"/>
        <w:numPr>
          <w:ilvl w:val="0"/>
          <w:numId w:val="1"/>
        </w:numPr>
        <w:rPr>
          <w:rFonts w:asciiTheme="minorHAnsi" w:hAnsiTheme="minorHAnsi"/>
          <w:sz w:val="22"/>
          <w:szCs w:val="22"/>
        </w:rPr>
      </w:pPr>
      <w:r w:rsidRPr="009D0ED8">
        <w:rPr>
          <w:rFonts w:asciiTheme="minorHAnsi" w:hAnsiTheme="minorHAnsi"/>
          <w:sz w:val="22"/>
          <w:szCs w:val="22"/>
        </w:rPr>
        <w:t>Abuse of a child or vulnerable adult</w:t>
      </w:r>
    </w:p>
    <w:p w14:paraId="7C5CC11B" w14:textId="77777777" w:rsidR="00EE0946" w:rsidRPr="009D0ED8" w:rsidRDefault="00EE0946" w:rsidP="00EE0946">
      <w:pPr>
        <w:pStyle w:val="ListParagraph"/>
        <w:numPr>
          <w:ilvl w:val="0"/>
          <w:numId w:val="1"/>
        </w:numPr>
        <w:rPr>
          <w:rFonts w:asciiTheme="minorHAnsi" w:hAnsiTheme="minorHAnsi"/>
          <w:sz w:val="22"/>
          <w:szCs w:val="22"/>
        </w:rPr>
      </w:pPr>
      <w:r w:rsidRPr="009D0ED8">
        <w:rPr>
          <w:rFonts w:asciiTheme="minorHAnsi" w:hAnsiTheme="minorHAnsi"/>
          <w:sz w:val="22"/>
          <w:szCs w:val="22"/>
        </w:rPr>
        <w:t xml:space="preserve">Potential or intention to seriously harm </w:t>
      </w:r>
      <w:r w:rsidR="004609EF">
        <w:rPr>
          <w:rFonts w:asciiTheme="minorHAnsi" w:hAnsiTheme="minorHAnsi"/>
          <w:sz w:val="22"/>
          <w:szCs w:val="22"/>
        </w:rPr>
        <w:t xml:space="preserve">yourself or </w:t>
      </w:r>
      <w:r w:rsidRPr="009D0ED8">
        <w:rPr>
          <w:rFonts w:asciiTheme="minorHAnsi" w:hAnsiTheme="minorHAnsi"/>
          <w:sz w:val="22"/>
          <w:szCs w:val="22"/>
        </w:rPr>
        <w:t xml:space="preserve">another person, we may </w:t>
      </w:r>
      <w:r w:rsidR="004609EF">
        <w:rPr>
          <w:rFonts w:asciiTheme="minorHAnsi" w:hAnsiTheme="minorHAnsi"/>
          <w:sz w:val="22"/>
          <w:szCs w:val="22"/>
        </w:rPr>
        <w:t xml:space="preserve">have </w:t>
      </w:r>
      <w:r w:rsidRPr="009D0ED8">
        <w:rPr>
          <w:rFonts w:asciiTheme="minorHAnsi" w:hAnsiTheme="minorHAnsi"/>
          <w:sz w:val="22"/>
          <w:szCs w:val="22"/>
        </w:rPr>
        <w:t>a legal obligation to warn the intended victim and/or the police.</w:t>
      </w:r>
    </w:p>
    <w:p w14:paraId="0D69324E" w14:textId="77777777" w:rsidR="00EE0946" w:rsidRPr="009D0ED8" w:rsidRDefault="00EE0946" w:rsidP="00EE0946">
      <w:pPr>
        <w:pStyle w:val="ListParagraph"/>
        <w:numPr>
          <w:ilvl w:val="0"/>
          <w:numId w:val="1"/>
        </w:numPr>
        <w:rPr>
          <w:rFonts w:asciiTheme="minorHAnsi" w:hAnsiTheme="minorHAnsi"/>
          <w:sz w:val="22"/>
          <w:szCs w:val="22"/>
        </w:rPr>
      </w:pPr>
      <w:r w:rsidRPr="009D0ED8">
        <w:rPr>
          <w:rFonts w:asciiTheme="minorHAnsi" w:hAnsiTheme="minorHAnsi"/>
          <w:sz w:val="22"/>
          <w:szCs w:val="22"/>
        </w:rPr>
        <w:t>The possibility a pregnant woman has used a controlled substance (e.g., cocaine, heroin) for a non-medical purpose during the pregnancy.</w:t>
      </w:r>
    </w:p>
    <w:p w14:paraId="17BB99CE" w14:textId="77777777" w:rsidR="005519D6" w:rsidRPr="009D0ED8" w:rsidRDefault="00EE0946" w:rsidP="00EE0946">
      <w:pPr>
        <w:ind w:firstLine="720"/>
        <w:rPr>
          <w:rFonts w:asciiTheme="minorHAnsi" w:hAnsiTheme="minorHAnsi"/>
          <w:sz w:val="22"/>
          <w:szCs w:val="22"/>
        </w:rPr>
      </w:pPr>
      <w:r w:rsidRPr="009D0ED8">
        <w:rPr>
          <w:rFonts w:asciiTheme="minorHAnsi" w:hAnsiTheme="minorHAnsi"/>
          <w:sz w:val="22"/>
          <w:szCs w:val="22"/>
        </w:rPr>
        <w:t>b) If it is court-ordered</w:t>
      </w:r>
    </w:p>
    <w:p w14:paraId="1308218C" w14:textId="77777777" w:rsidR="0043467A" w:rsidRPr="009D0ED8" w:rsidRDefault="005519D6" w:rsidP="00FD2387">
      <w:pPr>
        <w:ind w:left="720"/>
        <w:rPr>
          <w:rFonts w:asciiTheme="minorHAnsi" w:hAnsiTheme="minorHAnsi"/>
          <w:sz w:val="22"/>
          <w:szCs w:val="22"/>
        </w:rPr>
      </w:pPr>
      <w:r w:rsidRPr="009D0ED8">
        <w:rPr>
          <w:rFonts w:asciiTheme="minorHAnsi" w:hAnsiTheme="minorHAnsi"/>
          <w:sz w:val="22"/>
          <w:szCs w:val="22"/>
        </w:rPr>
        <w:t>c) If a non-custodial parent requests information, they may receive information abo</w:t>
      </w:r>
      <w:r w:rsidR="00EE0946" w:rsidRPr="009D0ED8">
        <w:rPr>
          <w:rFonts w:asciiTheme="minorHAnsi" w:hAnsiTheme="minorHAnsi"/>
          <w:sz w:val="22"/>
          <w:szCs w:val="22"/>
        </w:rPr>
        <w:t>ut our services for their child,</w:t>
      </w:r>
      <w:r w:rsidRPr="009D0ED8">
        <w:rPr>
          <w:rFonts w:asciiTheme="minorHAnsi" w:hAnsiTheme="minorHAnsi"/>
          <w:sz w:val="22"/>
          <w:szCs w:val="22"/>
        </w:rPr>
        <w:t xml:space="preserve"> but not about services to the other parent.</w:t>
      </w:r>
    </w:p>
    <w:p w14:paraId="39FBA3B1" w14:textId="77777777" w:rsidR="0043467A" w:rsidRPr="009D0ED8" w:rsidRDefault="0043467A" w:rsidP="00FD2387">
      <w:pPr>
        <w:ind w:left="720"/>
        <w:rPr>
          <w:rFonts w:asciiTheme="minorHAnsi" w:hAnsiTheme="minorHAnsi"/>
          <w:sz w:val="22"/>
          <w:szCs w:val="22"/>
        </w:rPr>
      </w:pPr>
      <w:r w:rsidRPr="009D0ED8">
        <w:rPr>
          <w:rFonts w:asciiTheme="minorHAnsi" w:hAnsiTheme="minorHAnsi"/>
          <w:sz w:val="22"/>
          <w:szCs w:val="22"/>
        </w:rPr>
        <w:t>d</w:t>
      </w:r>
      <w:r w:rsidR="005519D6" w:rsidRPr="009D0ED8">
        <w:rPr>
          <w:rFonts w:asciiTheme="minorHAnsi" w:hAnsiTheme="minorHAnsi"/>
          <w:sz w:val="22"/>
          <w:szCs w:val="22"/>
        </w:rPr>
        <w:t>) If there is an emergency, we may communicate your condition to a family memb</w:t>
      </w:r>
      <w:r w:rsidRPr="009D0ED8">
        <w:rPr>
          <w:rFonts w:asciiTheme="minorHAnsi" w:hAnsiTheme="minorHAnsi"/>
          <w:sz w:val="22"/>
          <w:szCs w:val="22"/>
        </w:rPr>
        <w:t>er or other appropriate persons.</w:t>
      </w:r>
    </w:p>
    <w:p w14:paraId="05C3A11C" w14:textId="77777777" w:rsidR="005519D6" w:rsidRPr="009D0ED8" w:rsidRDefault="005519D6" w:rsidP="00FD2387">
      <w:pPr>
        <w:ind w:left="720"/>
        <w:rPr>
          <w:rFonts w:asciiTheme="minorHAnsi" w:hAnsiTheme="minorHAnsi"/>
          <w:sz w:val="22"/>
          <w:szCs w:val="22"/>
        </w:rPr>
      </w:pPr>
      <w:r w:rsidRPr="009D0ED8">
        <w:rPr>
          <w:rFonts w:asciiTheme="minorHAnsi" w:hAnsiTheme="minorHAnsi"/>
          <w:sz w:val="22"/>
          <w:szCs w:val="22"/>
        </w:rPr>
        <w:t>e) If your account is delinquent, we may attempt to obtain reimbursement through small claims court or to collection agency. We may also report delinquent accounts to credit bureaus.</w:t>
      </w:r>
    </w:p>
    <w:p w14:paraId="3D08608D" w14:textId="77777777" w:rsidR="005519D6" w:rsidRPr="009D0ED8" w:rsidRDefault="005519D6" w:rsidP="00EE0946">
      <w:pPr>
        <w:ind w:firstLine="720"/>
        <w:rPr>
          <w:rFonts w:asciiTheme="minorHAnsi" w:hAnsiTheme="minorHAnsi"/>
          <w:sz w:val="22"/>
          <w:szCs w:val="22"/>
        </w:rPr>
      </w:pPr>
      <w:r w:rsidRPr="009D0ED8">
        <w:rPr>
          <w:rFonts w:asciiTheme="minorHAnsi" w:hAnsiTheme="minorHAnsi"/>
          <w:sz w:val="22"/>
          <w:szCs w:val="22"/>
        </w:rPr>
        <w:lastRenderedPageBreak/>
        <w:t xml:space="preserve">f) Examination of records for an audit or accreditation. </w:t>
      </w:r>
    </w:p>
    <w:p w14:paraId="056CCF9A" w14:textId="77777777" w:rsidR="005519D6" w:rsidRPr="009D0ED8" w:rsidRDefault="005519D6" w:rsidP="005519D6">
      <w:pPr>
        <w:rPr>
          <w:rFonts w:asciiTheme="minorHAnsi" w:hAnsiTheme="minorHAnsi"/>
          <w:sz w:val="22"/>
          <w:szCs w:val="22"/>
        </w:rPr>
      </w:pPr>
      <w:r w:rsidRPr="009D0ED8">
        <w:rPr>
          <w:rFonts w:asciiTheme="minorHAnsi" w:hAnsiTheme="minorHAnsi"/>
          <w:sz w:val="22"/>
          <w:szCs w:val="22"/>
        </w:rPr>
        <w:t xml:space="preserve"> </w:t>
      </w:r>
      <w:r w:rsidR="00EE0946" w:rsidRPr="009D0ED8">
        <w:rPr>
          <w:rFonts w:asciiTheme="minorHAnsi" w:hAnsiTheme="minorHAnsi"/>
          <w:sz w:val="22"/>
          <w:szCs w:val="22"/>
        </w:rPr>
        <w:tab/>
      </w:r>
      <w:r w:rsidRPr="009D0ED8">
        <w:rPr>
          <w:rFonts w:asciiTheme="minorHAnsi" w:hAnsiTheme="minorHAnsi"/>
          <w:sz w:val="22"/>
          <w:szCs w:val="22"/>
        </w:rPr>
        <w:t xml:space="preserve">g) To meet federal, state, and local statistical requirements. </w:t>
      </w:r>
    </w:p>
    <w:p w14:paraId="3A64FA46" w14:textId="77777777" w:rsidR="005519D6" w:rsidRPr="009D0ED8" w:rsidRDefault="005519D6" w:rsidP="00FD2387">
      <w:pPr>
        <w:ind w:left="720"/>
        <w:rPr>
          <w:rFonts w:asciiTheme="minorHAnsi" w:hAnsiTheme="minorHAnsi"/>
          <w:sz w:val="22"/>
          <w:szCs w:val="22"/>
        </w:rPr>
      </w:pPr>
      <w:r w:rsidRPr="009D0ED8">
        <w:rPr>
          <w:rFonts w:asciiTheme="minorHAnsi" w:hAnsiTheme="minorHAnsi"/>
          <w:sz w:val="22"/>
          <w:szCs w:val="22"/>
        </w:rPr>
        <w:t xml:space="preserve">h) If a new statute, federal law, or State Commissioner of Administration authorizes a new use of the information after you had been given this notice. </w:t>
      </w:r>
    </w:p>
    <w:p w14:paraId="4EE2132A" w14:textId="77777777" w:rsidR="005519D6" w:rsidRPr="009D0ED8" w:rsidRDefault="005519D6" w:rsidP="005519D6">
      <w:pPr>
        <w:rPr>
          <w:rFonts w:asciiTheme="minorHAnsi" w:hAnsiTheme="minorHAnsi"/>
          <w:sz w:val="22"/>
          <w:szCs w:val="22"/>
        </w:rPr>
      </w:pPr>
      <w:r w:rsidRPr="009D0ED8">
        <w:rPr>
          <w:rFonts w:asciiTheme="minorHAnsi" w:hAnsiTheme="minorHAnsi"/>
          <w:sz w:val="22"/>
          <w:szCs w:val="22"/>
        </w:rPr>
        <w:t xml:space="preserve">6. </w:t>
      </w:r>
      <w:r w:rsidRPr="009D0ED8">
        <w:rPr>
          <w:rFonts w:asciiTheme="minorHAnsi" w:hAnsiTheme="minorHAnsi"/>
          <w:b/>
          <w:sz w:val="22"/>
          <w:szCs w:val="22"/>
        </w:rPr>
        <w:t>Regarding Minors</w:t>
      </w:r>
      <w:r w:rsidRPr="009D0ED8">
        <w:rPr>
          <w:rFonts w:asciiTheme="minorHAnsi" w:hAnsiTheme="minorHAnsi"/>
          <w:sz w:val="22"/>
          <w:szCs w:val="22"/>
        </w:rPr>
        <w:t xml:space="preserve">: Minnesota State Law authorizes that a minor has the right to request the private data about them be kept from their parents. This request will be honored if we believe it will protect the child from physical or psychological harm. </w:t>
      </w:r>
    </w:p>
    <w:p w14:paraId="520613E3" w14:textId="77777777" w:rsidR="005519D6" w:rsidRPr="009D0ED8" w:rsidRDefault="005519D6" w:rsidP="005519D6">
      <w:pPr>
        <w:rPr>
          <w:rFonts w:asciiTheme="minorHAnsi" w:hAnsiTheme="minorHAnsi"/>
          <w:sz w:val="22"/>
          <w:szCs w:val="22"/>
        </w:rPr>
      </w:pPr>
      <w:r w:rsidRPr="009D0ED8">
        <w:rPr>
          <w:rFonts w:asciiTheme="minorHAnsi" w:hAnsiTheme="minorHAnsi"/>
          <w:sz w:val="22"/>
          <w:szCs w:val="22"/>
        </w:rPr>
        <w:t xml:space="preserve">7. </w:t>
      </w:r>
      <w:r w:rsidRPr="009D0ED8">
        <w:rPr>
          <w:rFonts w:asciiTheme="minorHAnsi" w:hAnsiTheme="minorHAnsi"/>
          <w:b/>
          <w:sz w:val="22"/>
          <w:szCs w:val="22"/>
        </w:rPr>
        <w:t>Providing Information About You</w:t>
      </w:r>
      <w:r w:rsidRPr="009D0ED8">
        <w:rPr>
          <w:rFonts w:asciiTheme="minorHAnsi" w:hAnsiTheme="minorHAnsi"/>
          <w:sz w:val="22"/>
          <w:szCs w:val="22"/>
        </w:rPr>
        <w:t>: You are not required to provide information about yourself; however, without some information we may not be able to provide the most appropriate services. If you are here because of a court order, and you refuse to provide information, that refusal may be communicated to the court.</w:t>
      </w:r>
    </w:p>
    <w:p w14:paraId="4E35DF4E" w14:textId="77777777" w:rsidR="005519D6" w:rsidRPr="009D0ED8" w:rsidRDefault="005519D6" w:rsidP="005519D6">
      <w:pPr>
        <w:rPr>
          <w:rFonts w:asciiTheme="minorHAnsi" w:hAnsiTheme="minorHAnsi"/>
          <w:sz w:val="22"/>
          <w:szCs w:val="22"/>
        </w:rPr>
      </w:pPr>
      <w:r w:rsidRPr="009D0ED8">
        <w:rPr>
          <w:rFonts w:asciiTheme="minorHAnsi" w:hAnsiTheme="minorHAnsi"/>
          <w:sz w:val="22"/>
          <w:szCs w:val="22"/>
        </w:rPr>
        <w:t xml:space="preserve">8. </w:t>
      </w:r>
      <w:r w:rsidRPr="009D0ED8">
        <w:rPr>
          <w:rFonts w:asciiTheme="minorHAnsi" w:hAnsiTheme="minorHAnsi"/>
          <w:b/>
          <w:sz w:val="22"/>
          <w:szCs w:val="22"/>
        </w:rPr>
        <w:t>Right to Change Terms of this Notice</w:t>
      </w:r>
      <w:r w:rsidRPr="009D0ED8">
        <w:rPr>
          <w:rFonts w:asciiTheme="minorHAnsi" w:hAnsiTheme="minorHAnsi"/>
          <w:sz w:val="22"/>
          <w:szCs w:val="22"/>
        </w:rPr>
        <w:t>: We may change the terms of this notice at any time. If we change this notice, we may make the new notice terms ef</w:t>
      </w:r>
      <w:r w:rsidR="00EE0946" w:rsidRPr="009D0ED8">
        <w:rPr>
          <w:rFonts w:asciiTheme="minorHAnsi" w:hAnsiTheme="minorHAnsi"/>
          <w:sz w:val="22"/>
          <w:szCs w:val="22"/>
        </w:rPr>
        <w:t>f</w:t>
      </w:r>
      <w:r w:rsidRPr="009D0ED8">
        <w:rPr>
          <w:rFonts w:asciiTheme="minorHAnsi" w:hAnsiTheme="minorHAnsi"/>
          <w:sz w:val="22"/>
          <w:szCs w:val="22"/>
        </w:rPr>
        <w:t>ective for all protected health information that we maintain, including any information created or received prior to issuing the new notice. If we change this notice, we will post it in public access areas, or give you a copy of the updated notice.</w:t>
      </w:r>
    </w:p>
    <w:p w14:paraId="03C48623" w14:textId="77777777" w:rsidR="005519D6" w:rsidRPr="009D0ED8" w:rsidRDefault="005519D6" w:rsidP="005519D6">
      <w:pPr>
        <w:rPr>
          <w:rFonts w:asciiTheme="minorHAnsi" w:hAnsiTheme="minorHAnsi"/>
          <w:sz w:val="22"/>
          <w:szCs w:val="22"/>
        </w:rPr>
      </w:pPr>
      <w:r w:rsidRPr="009D0ED8">
        <w:rPr>
          <w:rFonts w:asciiTheme="minorHAnsi" w:hAnsiTheme="minorHAnsi"/>
          <w:sz w:val="22"/>
          <w:szCs w:val="22"/>
        </w:rPr>
        <w:t xml:space="preserve">9. </w:t>
      </w:r>
      <w:r w:rsidRPr="009D0ED8">
        <w:rPr>
          <w:rFonts w:asciiTheme="minorHAnsi" w:hAnsiTheme="minorHAnsi"/>
          <w:b/>
          <w:sz w:val="22"/>
          <w:szCs w:val="22"/>
        </w:rPr>
        <w:t>Complaints:</w:t>
      </w:r>
      <w:r w:rsidRPr="009D0ED8">
        <w:rPr>
          <w:rFonts w:asciiTheme="minorHAnsi" w:hAnsiTheme="minorHAnsi"/>
          <w:sz w:val="22"/>
          <w:szCs w:val="22"/>
        </w:rPr>
        <w:t xml:space="preserve"> If you desire further information about your privacy and confidentiality rights, or are concerned that we have violated these rights, or disagree with a decision that we made about access to your protected health information, </w:t>
      </w:r>
      <w:r w:rsidR="00EE0946" w:rsidRPr="009D0ED8">
        <w:rPr>
          <w:rFonts w:asciiTheme="minorHAnsi" w:hAnsiTheme="minorHAnsi"/>
          <w:sz w:val="22"/>
          <w:szCs w:val="22"/>
        </w:rPr>
        <w:t xml:space="preserve">please discuss with </w:t>
      </w:r>
      <w:r w:rsidR="00FD2387" w:rsidRPr="009D0ED8">
        <w:rPr>
          <w:rFonts w:asciiTheme="minorHAnsi" w:hAnsiTheme="minorHAnsi"/>
          <w:sz w:val="22"/>
          <w:szCs w:val="22"/>
        </w:rPr>
        <w:t>Becky Peterson</w:t>
      </w:r>
      <w:r w:rsidRPr="009D0ED8">
        <w:rPr>
          <w:rFonts w:asciiTheme="minorHAnsi" w:hAnsiTheme="minorHAnsi"/>
          <w:sz w:val="22"/>
          <w:szCs w:val="22"/>
        </w:rPr>
        <w:t xml:space="preserve">. You may also file a written letter of complaint with the Secretary of the Department of Health and Human Services. </w:t>
      </w:r>
      <w:r w:rsidR="00EF6780" w:rsidRPr="009D0ED8">
        <w:rPr>
          <w:rFonts w:asciiTheme="minorHAnsi" w:hAnsiTheme="minorHAnsi"/>
          <w:sz w:val="22"/>
          <w:szCs w:val="22"/>
        </w:rPr>
        <w:t>I</w:t>
      </w:r>
      <w:r w:rsidR="00EE0946" w:rsidRPr="009D0ED8">
        <w:rPr>
          <w:rFonts w:asciiTheme="minorHAnsi" w:hAnsiTheme="minorHAnsi"/>
          <w:sz w:val="22"/>
          <w:szCs w:val="22"/>
        </w:rPr>
        <w:t xml:space="preserve"> </w:t>
      </w:r>
      <w:r w:rsidRPr="009D0ED8">
        <w:rPr>
          <w:rFonts w:asciiTheme="minorHAnsi" w:hAnsiTheme="minorHAnsi"/>
          <w:sz w:val="22"/>
          <w:szCs w:val="22"/>
        </w:rPr>
        <w:t>will not retaliate against you if you file a complaint.</w:t>
      </w:r>
    </w:p>
    <w:p w14:paraId="255A952E" w14:textId="77777777" w:rsidR="009D0ED8" w:rsidRPr="009D0ED8" w:rsidRDefault="009D0ED8" w:rsidP="005519D6">
      <w:pPr>
        <w:rPr>
          <w:rFonts w:asciiTheme="minorHAnsi" w:hAnsiTheme="minorHAnsi"/>
          <w:sz w:val="22"/>
          <w:szCs w:val="22"/>
        </w:rPr>
      </w:pPr>
      <w:r w:rsidRPr="009D0ED8">
        <w:rPr>
          <w:rFonts w:asciiTheme="minorHAnsi" w:hAnsiTheme="minorHAnsi"/>
          <w:sz w:val="22"/>
          <w:szCs w:val="22"/>
        </w:rPr>
        <w:t xml:space="preserve">_______ I have been offered a copy of this and declined. My signed document will be kept in my file. </w:t>
      </w:r>
    </w:p>
    <w:p w14:paraId="1F19BC7C" w14:textId="77777777" w:rsidR="009D0ED8" w:rsidRPr="009D0ED8" w:rsidRDefault="009D0ED8" w:rsidP="005519D6">
      <w:pPr>
        <w:rPr>
          <w:rFonts w:asciiTheme="minorHAnsi" w:hAnsiTheme="minorHAnsi"/>
          <w:sz w:val="22"/>
          <w:szCs w:val="22"/>
        </w:rPr>
      </w:pPr>
      <w:r w:rsidRPr="009D0ED8">
        <w:rPr>
          <w:rFonts w:asciiTheme="minorHAnsi" w:hAnsiTheme="minorHAnsi"/>
          <w:sz w:val="22"/>
          <w:szCs w:val="22"/>
        </w:rPr>
        <w:t xml:space="preserve">_______ I have been offered a copy of this and accepted.  A copy of my signed document will be kept in my file. </w:t>
      </w:r>
    </w:p>
    <w:p w14:paraId="3960B26B" w14:textId="77777777" w:rsidR="009D0ED8" w:rsidRDefault="009D0ED8" w:rsidP="005519D6">
      <w:pPr>
        <w:rPr>
          <w:rFonts w:asciiTheme="minorHAnsi" w:hAnsiTheme="minorHAnsi"/>
          <w:sz w:val="22"/>
          <w:szCs w:val="22"/>
        </w:rPr>
      </w:pPr>
    </w:p>
    <w:p w14:paraId="4DA996C0" w14:textId="77777777" w:rsidR="009D0ED8" w:rsidRDefault="00F26BAB" w:rsidP="005519D6">
      <w:pPr>
        <w:rPr>
          <w:rFonts w:asciiTheme="minorHAnsi" w:hAnsiTheme="minorHAnsi"/>
          <w:sz w:val="22"/>
          <w:szCs w:val="22"/>
        </w:rPr>
      </w:pPr>
      <w:r>
        <w:rPr>
          <w:rFonts w:asciiTheme="minorHAnsi" w:hAnsiTheme="minorHAnsi"/>
          <w:sz w:val="22"/>
          <w:szCs w:val="22"/>
        </w:rPr>
        <w:t xml:space="preserve">Client </w:t>
      </w:r>
      <w:r w:rsidR="009D0ED8" w:rsidRPr="009D0ED8">
        <w:rPr>
          <w:rFonts w:asciiTheme="minorHAnsi" w:hAnsiTheme="minorHAnsi"/>
          <w:sz w:val="22"/>
          <w:szCs w:val="22"/>
        </w:rPr>
        <w:t>Signature____________________________________</w:t>
      </w:r>
      <w:r>
        <w:rPr>
          <w:rFonts w:asciiTheme="minorHAnsi" w:hAnsiTheme="minorHAnsi"/>
          <w:sz w:val="22"/>
          <w:szCs w:val="22"/>
        </w:rPr>
        <w:t>___________</w:t>
      </w:r>
      <w:r w:rsidR="009D0ED8" w:rsidRPr="009D0ED8">
        <w:rPr>
          <w:rFonts w:asciiTheme="minorHAnsi" w:hAnsiTheme="minorHAnsi"/>
          <w:sz w:val="22"/>
          <w:szCs w:val="22"/>
        </w:rPr>
        <w:t>Date</w:t>
      </w:r>
      <w:r w:rsidR="009D0ED8">
        <w:rPr>
          <w:rFonts w:asciiTheme="minorHAnsi" w:hAnsiTheme="minorHAnsi"/>
          <w:sz w:val="22"/>
          <w:szCs w:val="22"/>
        </w:rPr>
        <w:t>___________________</w:t>
      </w:r>
    </w:p>
    <w:p w14:paraId="7E092275" w14:textId="77777777" w:rsidR="00F26BAB" w:rsidRPr="009D0ED8" w:rsidRDefault="00F26BAB" w:rsidP="005519D6">
      <w:pPr>
        <w:rPr>
          <w:rFonts w:asciiTheme="minorHAnsi" w:hAnsiTheme="minorHAnsi"/>
          <w:sz w:val="22"/>
          <w:szCs w:val="22"/>
        </w:rPr>
      </w:pPr>
      <w:r>
        <w:rPr>
          <w:rFonts w:asciiTheme="minorHAnsi" w:hAnsiTheme="minorHAnsi"/>
          <w:sz w:val="22"/>
          <w:szCs w:val="22"/>
        </w:rPr>
        <w:t>Therapist Signature____________________________________________Date___________________</w:t>
      </w:r>
    </w:p>
    <w:sectPr w:rsidR="00F26BAB" w:rsidRPr="009D0E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BD27AD5"/>
    <w:multiLevelType w:val="hybridMultilevel"/>
    <w:tmpl w:val="3A86A382"/>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9D6"/>
    <w:rsid w:val="00045709"/>
    <w:rsid w:val="000D7DC5"/>
    <w:rsid w:val="00336BD6"/>
    <w:rsid w:val="003A7A99"/>
    <w:rsid w:val="0043467A"/>
    <w:rsid w:val="004609EF"/>
    <w:rsid w:val="005519D6"/>
    <w:rsid w:val="006426D6"/>
    <w:rsid w:val="009D0ED8"/>
    <w:rsid w:val="00A26FAA"/>
    <w:rsid w:val="00AA3020"/>
    <w:rsid w:val="00B82B20"/>
    <w:rsid w:val="00EA3C1A"/>
    <w:rsid w:val="00EE0946"/>
    <w:rsid w:val="00EF6780"/>
    <w:rsid w:val="00F26BAB"/>
    <w:rsid w:val="00FD2387"/>
    <w:rsid w:val="00FE720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F2667"/>
  <w15:docId w15:val="{F298B003-CE36-45DB-9F42-68D1AFE45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0946"/>
    <w:pPr>
      <w:ind w:left="720"/>
      <w:contextualSpacing/>
    </w:pPr>
  </w:style>
  <w:style w:type="paragraph" w:styleId="NoSpacing">
    <w:name w:val="No Spacing"/>
    <w:uiPriority w:val="1"/>
    <w:qFormat/>
    <w:rsid w:val="00EA3C1A"/>
    <w:pPr>
      <w:spacing w:after="0" w:line="240" w:lineRule="auto"/>
    </w:pPr>
  </w:style>
  <w:style w:type="paragraph" w:styleId="BalloonText">
    <w:name w:val="Balloon Text"/>
    <w:basedOn w:val="Normal"/>
    <w:link w:val="BalloonTextChar"/>
    <w:uiPriority w:val="99"/>
    <w:semiHidden/>
    <w:unhideWhenUsed/>
    <w:rsid w:val="009D0E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0ED8"/>
    <w:rPr>
      <w:rFonts w:ascii="Segoe UI" w:hAnsi="Segoe UI" w:cs="Segoe UI"/>
      <w:sz w:val="18"/>
      <w:szCs w:val="18"/>
    </w:rPr>
  </w:style>
  <w:style w:type="character" w:styleId="Hyperlink">
    <w:name w:val="Hyperlink"/>
    <w:basedOn w:val="DefaultParagraphFont"/>
    <w:uiPriority w:val="99"/>
    <w:unhideWhenUsed/>
    <w:rsid w:val="00F26BA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beckypetersoncounseling@gmail.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3892CA6E-7624-5B48-946B-F0B817215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1218</Words>
  <Characters>6944</Characters>
  <Application>Microsoft Macintosh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becky_peterson@comcast.net</dc:creator>
  <cp:keywords/>
  <dc:description/>
  <cp:lastModifiedBy>Microsoft Office User</cp:lastModifiedBy>
  <cp:revision>2</cp:revision>
  <cp:lastPrinted>2015-08-04T20:06:00Z</cp:lastPrinted>
  <dcterms:created xsi:type="dcterms:W3CDTF">2017-03-30T14:40:00Z</dcterms:created>
  <dcterms:modified xsi:type="dcterms:W3CDTF">2017-03-30T14:40:00Z</dcterms:modified>
</cp:coreProperties>
</file>